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Załącznik nr 1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-128904</wp:posOffset>
            </wp:positionH>
            <wp:positionV relativeFrom="paragraph">
              <wp:posOffset>-153034</wp:posOffset>
            </wp:positionV>
            <wp:extent cx="1351915" cy="981710"/>
            <wp:effectExtent b="0" l="0" r="0" t="0"/>
            <wp:wrapSquare wrapText="bothSides" distB="57150" distT="57150" distL="57150" distR="57150"/>
            <wp:docPr descr="logo-sejm3" id="2" name="image1.png"/>
            <a:graphic>
              <a:graphicData uri="http://schemas.openxmlformats.org/drawingml/2006/picture">
                <pic:pic>
                  <pic:nvPicPr>
                    <pic:cNvPr descr="logo-sejm3" id="0" name="image1.png"/>
                    <pic:cNvPicPr preferRelativeResize="0"/>
                  </pic:nvPicPr>
                  <pic:blipFill>
                    <a:blip r:embed="rId7"/>
                    <a:srcRect b="0" l="15634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981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Barbara Bartuś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26"/>
        </w:tabs>
        <w:spacing w:after="3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Poseł na Sejm Rzeczypospolitej Polskiej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ZGŁOSZENIOWY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Uczestników Konkursu Historycznego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„Józef Czapski. Żołnierz – więzień Starobielska – pisarz – artysta malarz – emigrant”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dla uczniów szkół ponadpodstawowych z powiatu: gorlickiego, nowosądeckiego, limanowskiego, nowotarskiego, tatrzańskiego i Miasta Nowy Sącz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roku szkolnym 202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1701"/>
        <w:gridCol w:w="3827"/>
        <w:tblGridChange w:id="0">
          <w:tblGrid>
            <w:gridCol w:w="4503"/>
            <w:gridCol w:w="1701"/>
            <w:gridCol w:w="3827"/>
          </w:tblGrid>
        </w:tblGridChange>
      </w:tblGrid>
      <w:tr>
        <w:trPr>
          <w:cantSplit w:val="0"/>
          <w:trHeight w:val="7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imię i nazwisko UCZNIA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KLASA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SZKOŁA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9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 NAUCZYCIELA, e-mail kontaktowy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PODPIS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2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 kontaktowy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data, pieczęć i podpis DYREKTORA SZKOŁY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Zgłoszenia prosimy przesyłać listownie lub mailowo na adres: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Biuro Poselskie Posła na Sejm RP Barbary Bartuś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ul. Ks. B. Świeykowskiego 3/3, 38-300 Gorlice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18 352 01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Barbara.Bartus@sejm.pl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celu uzyskania dodatkowych informacji, prosimy kierować zapytania na adres email: Barbara.Bartus@sejm.pl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-97153</wp:posOffset>
                </wp:positionH>
                <wp:positionV relativeFrom="paragraph">
                  <wp:posOffset>29210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-97153</wp:posOffset>
                </wp:positionH>
                <wp:positionV relativeFrom="paragraph">
                  <wp:posOffset>29210</wp:posOffset>
                </wp:positionV>
                <wp:extent cx="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Biuro Poselskie Posła na Sejm RP Barbary Bartuś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ul. Ks. B. Świeykowskiego 3/3, 38-300 Gorlice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tel./fax 18 352 01 13</w:t>
      </w:r>
    </w:p>
    <w:sectPr>
      <w:pgSz w:h="16834" w:w="11909" w:orient="portrait"/>
      <w:pgMar w:bottom="357" w:top="73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egenda">
    <w:name w:val="Legenda"/>
    <w:basedOn w:val="Normalny"/>
    <w:next w:val="Normalny"/>
    <w:autoRedefine w:val="0"/>
    <w:hidden w:val="0"/>
    <w:qFormat w:val="0"/>
    <w:pPr>
      <w:widowControl w:val="1"/>
      <w:suppressAutoHyphens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ksttreści(3)">
    <w:name w:val="Tekst treści (3)"/>
    <w:next w:val="Teksttreści(3)"/>
    <w:autoRedefine w:val="0"/>
    <w:hidden w:val="0"/>
    <w:qFormat w:val="0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hd w:color="auto" w:fill="ffffff" w:val="clear"/>
      <w:suppressAutoHyphens w:val="1"/>
      <w:spacing w:line="403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man Old Style" w:cs="Arial Unicode MS" w:eastAsia="Arial Unicode MS" w:hAnsi="Bookman Old Style"/>
      <w:b w:val="1"/>
      <w:bCs w:val="1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1"/>
    <w:pPr>
      <w:widowControl w:val="0"/>
      <w:tabs>
        <w:tab w:val="center" w:leader="none" w:pos="4536"/>
        <w:tab w:val="right" w:leader="none" w:pos="9072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widowControl w:val="0"/>
      <w:tabs>
        <w:tab w:val="center" w:leader="none" w:pos="4536"/>
        <w:tab w:val="right" w:leader="none" w:pos="9072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DRZTH77RV0WJK0YvTgiTnKn5g==">CgMxLjA4AHIhMVc3RHd1X0Z3RUFxaWI0ejk0MEVLWEgxelJaZGlnSkRa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2024-12-16T13:11:00Z</dcterms:created>
  <dc:creator>Poseł</dc:creator>
</cp:coreProperties>
</file>